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37A4D" w14:textId="77777777" w:rsidR="00841A48" w:rsidRPr="00841A48" w:rsidRDefault="00841A48" w:rsidP="00841A48">
      <w:pPr>
        <w:rPr>
          <w:b/>
          <w:lang w:val="en-US"/>
        </w:rPr>
      </w:pPr>
      <w:r w:rsidRPr="00841A48">
        <w:rPr>
          <w:b/>
          <w:lang w:val="en-US"/>
        </w:rPr>
        <w:t>PRINCIPLE 2: DETERMINATION OF CCPs</w:t>
      </w:r>
    </w:p>
    <w:p w14:paraId="2C57B8BC" w14:textId="77777777" w:rsidR="00841A48" w:rsidRPr="00841A48" w:rsidRDefault="00841A48" w:rsidP="00841A48">
      <w:pPr>
        <w:rPr>
          <w:b/>
          <w:lang w:val="en-US"/>
        </w:rPr>
      </w:pPr>
      <w:r w:rsidRPr="00841A48">
        <w:rPr>
          <w:b/>
          <w:lang w:val="en-US"/>
        </w:rPr>
        <w:t xml:space="preserve">A decision </w:t>
      </w:r>
      <w:proofErr w:type="gramStart"/>
      <w:r w:rsidRPr="00841A48">
        <w:rPr>
          <w:b/>
          <w:lang w:val="en-US"/>
        </w:rPr>
        <w:t>tree</w:t>
      </w:r>
      <w:proofErr w:type="gramEnd"/>
      <w:r w:rsidRPr="00841A48">
        <w:rPr>
          <w:b/>
          <w:lang w:val="en-US"/>
        </w:rPr>
        <w:t xml:space="preserve"> </w:t>
      </w:r>
    </w:p>
    <w:p w14:paraId="4DB1E0F7" w14:textId="6C4E6012" w:rsidR="00841A48" w:rsidRDefault="00841A48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42973CFA" wp14:editId="4AAA092F">
            <wp:extent cx="5431790" cy="64808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790" cy="6480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97534E9" w14:textId="007BC5B6" w:rsidR="00841A48" w:rsidRDefault="00841A48">
      <w:pPr>
        <w:rPr>
          <w:lang w:val="en-US"/>
        </w:rPr>
      </w:pPr>
    </w:p>
    <w:p w14:paraId="275C7C49" w14:textId="2218B398" w:rsidR="00841A48" w:rsidRDefault="00841A48">
      <w:pPr>
        <w:rPr>
          <w:lang w:val="en-US"/>
        </w:rPr>
      </w:pPr>
    </w:p>
    <w:p w14:paraId="28AEA09B" w14:textId="4E5415FD" w:rsidR="00841A48" w:rsidRDefault="00841A48">
      <w:pPr>
        <w:rPr>
          <w:lang w:val="en-US"/>
        </w:rPr>
      </w:pPr>
    </w:p>
    <w:p w14:paraId="0ADC6B89" w14:textId="45160FAE" w:rsidR="00841A48" w:rsidRDefault="00841A48">
      <w:pPr>
        <w:rPr>
          <w:lang w:val="en-US"/>
        </w:rPr>
      </w:pPr>
    </w:p>
    <w:p w14:paraId="7A6466CA" w14:textId="78C858C1" w:rsidR="00841A48" w:rsidRDefault="00841A48">
      <w:pPr>
        <w:rPr>
          <w:lang w:val="en-US"/>
        </w:rPr>
      </w:pPr>
    </w:p>
    <w:p w14:paraId="039A8B65" w14:textId="078C9EFF" w:rsidR="00841A48" w:rsidRPr="00841A48" w:rsidRDefault="00841A48">
      <w:pPr>
        <w:rPr>
          <w:lang w:val="en-US"/>
        </w:rPr>
      </w:pPr>
    </w:p>
    <w:sectPr w:rsidR="00841A48" w:rsidRPr="00841A48" w:rsidSect="00841A48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CD"/>
    <w:rsid w:val="00390BF9"/>
    <w:rsid w:val="00750ECD"/>
    <w:rsid w:val="00841A48"/>
    <w:rsid w:val="00B161F2"/>
    <w:rsid w:val="00BB2E14"/>
    <w:rsid w:val="00DB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4518"/>
  <w15:chartTrackingRefBased/>
  <w15:docId w15:val="{C961139F-0D11-43C8-9004-6AF142E0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1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Università degli Studi di Padova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Fasolato</dc:creator>
  <cp:keywords/>
  <dc:description/>
  <cp:lastModifiedBy>Stefania Balzan</cp:lastModifiedBy>
  <cp:revision>3</cp:revision>
  <cp:lastPrinted>2024-10-10T07:54:00Z</cp:lastPrinted>
  <dcterms:created xsi:type="dcterms:W3CDTF">2024-11-27T17:28:00Z</dcterms:created>
  <dcterms:modified xsi:type="dcterms:W3CDTF">2024-11-27T17:28:00Z</dcterms:modified>
</cp:coreProperties>
</file>