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7E" w:rsidRDefault="00F91E7E" w:rsidP="00F91E7E">
      <w:r>
        <w:t>Programma del secondo parziale dell’esame “Chimica Organica e Biochimica per le Tecnologie”</w:t>
      </w:r>
    </w:p>
    <w:p w:rsidR="00F91E7E" w:rsidRDefault="00F91E7E" w:rsidP="00F91E7E"/>
    <w:p w:rsidR="00935763" w:rsidRDefault="00F91E7E" w:rsidP="00F91E7E">
      <w:pPr>
        <w:jc w:val="both"/>
      </w:pPr>
      <w:r w:rsidRPr="00F91E7E">
        <w:t>Alogenuri alchilici: gruppo funzionale, nomenclatura IUPAC e comune. Alogenuri primari, secondari e terziari. Reazioni di s</w:t>
      </w:r>
      <w:r>
        <w:t>ostituzione nucleofila alchilica</w:t>
      </w:r>
      <w:r w:rsidRPr="00F91E7E">
        <w:t xml:space="preserve"> e di eliminazione. Sostituzione nucleofila bimolecolare monostadio: meccanismo, diagramma, evidenze sperimentali e legge cinetica. </w:t>
      </w:r>
      <w:r>
        <w:t>Stereochimica della S</w:t>
      </w:r>
      <w:r w:rsidRPr="00F91E7E">
        <w:rPr>
          <w:vertAlign w:val="subscript"/>
        </w:rPr>
        <w:t>N</w:t>
      </w:r>
      <w:r w:rsidRPr="00F91E7E">
        <w:t>2.: inversione di config</w:t>
      </w:r>
      <w:r>
        <w:t>urazione (</w:t>
      </w:r>
      <w:proofErr w:type="spellStart"/>
      <w:r>
        <w:t>Walden</w:t>
      </w:r>
      <w:proofErr w:type="spellEnd"/>
      <w:r>
        <w:t>). Meccanismo S</w:t>
      </w:r>
      <w:r w:rsidRPr="00F91E7E">
        <w:rPr>
          <w:vertAlign w:val="subscript"/>
        </w:rPr>
        <w:t>N</w:t>
      </w:r>
      <w:r w:rsidRPr="00F91E7E">
        <w:t xml:space="preserve">1. Preferenza per il substrato. Stereochimica: racemizzazione. Legge cinetica. Importanza del solvente. </w:t>
      </w:r>
      <w:proofErr w:type="spellStart"/>
      <w:r w:rsidRPr="00F91E7E">
        <w:t>Nucleofilicita</w:t>
      </w:r>
      <w:proofErr w:type="spellEnd"/>
      <w:r w:rsidRPr="00F91E7E">
        <w:t xml:space="preserve">' e </w:t>
      </w:r>
      <w:proofErr w:type="spellStart"/>
      <w:r w:rsidRPr="00F91E7E">
        <w:t>basicita'</w:t>
      </w:r>
      <w:proofErr w:type="spellEnd"/>
      <w:r w:rsidRPr="00F91E7E">
        <w:t>. Gruppo uscente. Beta-eliminazioni. Nucleof</w:t>
      </w:r>
      <w:r>
        <w:t>ili nelle S</w:t>
      </w:r>
      <w:r w:rsidRPr="00F91E7E">
        <w:rPr>
          <w:vertAlign w:val="subscript"/>
        </w:rPr>
        <w:t>N</w:t>
      </w:r>
      <w:r w:rsidRPr="00F91E7E">
        <w:t>. Meccanismo concertato E2. Caratteristiche della E2. Regola di Zaitsev. Esempi. Meccanismo E1. Diagramma di reazione. Cinetica, solventi, temperatura, substrato preferito. R</w:t>
      </w:r>
      <w:r w:rsidR="00935763">
        <w:t>iassunto delle preferenze per S</w:t>
      </w:r>
      <w:r w:rsidR="00935763" w:rsidRPr="00935763">
        <w:rPr>
          <w:vertAlign w:val="subscript"/>
        </w:rPr>
        <w:t>N</w:t>
      </w:r>
      <w:r w:rsidR="00935763">
        <w:t>2, S</w:t>
      </w:r>
      <w:r w:rsidR="00935763" w:rsidRPr="00935763">
        <w:rPr>
          <w:vertAlign w:val="subscript"/>
        </w:rPr>
        <w:t>N</w:t>
      </w:r>
      <w:r w:rsidRPr="00F91E7E">
        <w:t xml:space="preserve">1/E1 oppure E2. Esempi ed esercizi. </w:t>
      </w:r>
    </w:p>
    <w:p w:rsidR="00935763" w:rsidRDefault="00F91E7E" w:rsidP="00F91E7E">
      <w:pPr>
        <w:jc w:val="both"/>
      </w:pPr>
      <w:r w:rsidRPr="00F91E7E">
        <w:t xml:space="preserve">Alcoli: gruppo funzionale e proprietà.  Nomenclatura IUPAC e comune. </w:t>
      </w:r>
      <w:proofErr w:type="gramStart"/>
      <w:r w:rsidRPr="00F91E7E">
        <w:t>Gli alcoli</w:t>
      </w:r>
      <w:proofErr w:type="gramEnd"/>
      <w:r w:rsidRPr="00F91E7E">
        <w:t xml:space="preserve"> come acidi e basi deboli. Acidità </w:t>
      </w:r>
      <w:proofErr w:type="gramStart"/>
      <w:r w:rsidRPr="00F91E7E">
        <w:t>degli alcoli</w:t>
      </w:r>
      <w:proofErr w:type="gramEnd"/>
      <w:r w:rsidRPr="00F91E7E">
        <w:t xml:space="preserve"> primari, secondari e terziari. Effetto dei sostituenti </w:t>
      </w:r>
      <w:proofErr w:type="spellStart"/>
      <w:r w:rsidRPr="00F91E7E">
        <w:t>elettron</w:t>
      </w:r>
      <w:proofErr w:type="spellEnd"/>
      <w:r w:rsidRPr="00F91E7E">
        <w:t xml:space="preserve">-attrattori sull'acidità. Acidità del fenolo e dell'acido picrico. Ione </w:t>
      </w:r>
      <w:proofErr w:type="spellStart"/>
      <w:r w:rsidRPr="00F91E7E">
        <w:t>ossonio</w:t>
      </w:r>
      <w:proofErr w:type="spellEnd"/>
      <w:r w:rsidRPr="00F91E7E">
        <w:t xml:space="preserve">. Conversione </w:t>
      </w:r>
      <w:proofErr w:type="gramStart"/>
      <w:r w:rsidRPr="00F91E7E">
        <w:t>degli alcoli</w:t>
      </w:r>
      <w:proofErr w:type="gramEnd"/>
      <w:r w:rsidRPr="00F91E7E">
        <w:t xml:space="preserve"> in alogenuri alchilici. Sintesi degli eteri di Williamson. Sintesi degli esteri di Fischer. Disidratazione </w:t>
      </w:r>
      <w:proofErr w:type="gramStart"/>
      <w:r w:rsidRPr="00F91E7E">
        <w:t>degli alcoli</w:t>
      </w:r>
      <w:proofErr w:type="gramEnd"/>
      <w:r w:rsidRPr="00F91E7E">
        <w:t xml:space="preserve"> ad alcheni o ad eteri. Ossidazioni </w:t>
      </w:r>
      <w:proofErr w:type="gramStart"/>
      <w:r w:rsidRPr="00F91E7E">
        <w:t>degli alcoli</w:t>
      </w:r>
      <w:proofErr w:type="gramEnd"/>
      <w:r w:rsidRPr="00F91E7E">
        <w:t xml:space="preserve"> primari e secondari. </w:t>
      </w:r>
      <w:r w:rsidR="00935763">
        <w:t>E</w:t>
      </w:r>
      <w:r w:rsidRPr="00F91E7E">
        <w:t xml:space="preserve">teri. Nomenclatura comune e IUPAC. Proprietà. </w:t>
      </w:r>
    </w:p>
    <w:p w:rsidR="00935763" w:rsidRDefault="00F91E7E" w:rsidP="00F91E7E">
      <w:pPr>
        <w:jc w:val="both"/>
      </w:pPr>
      <w:r w:rsidRPr="00F91E7E">
        <w:t xml:space="preserve">Composti carbonilici. Aldeidi e chetoni: nomenclatura comune e IUPAC.  Addizioni nucleofila al carbonio carbonilico: effetti sterici ed elettronici. Formazione di cianidrine. Sintesi di </w:t>
      </w:r>
      <w:proofErr w:type="spellStart"/>
      <w:r w:rsidRPr="00F91E7E">
        <w:t>emiacetali</w:t>
      </w:r>
      <w:proofErr w:type="spellEnd"/>
      <w:r w:rsidRPr="00F91E7E">
        <w:t xml:space="preserve"> e acetali; di </w:t>
      </w:r>
      <w:proofErr w:type="spellStart"/>
      <w:r w:rsidRPr="00F91E7E">
        <w:t>emichetali</w:t>
      </w:r>
      <w:proofErr w:type="spellEnd"/>
      <w:r w:rsidRPr="00F91E7E">
        <w:t xml:space="preserve"> e chetali. Fo</w:t>
      </w:r>
      <w:r w:rsidR="00935763">
        <w:t xml:space="preserve">rmazione di </w:t>
      </w:r>
      <w:proofErr w:type="spellStart"/>
      <w:r w:rsidR="00935763">
        <w:t>immi</w:t>
      </w:r>
      <w:r w:rsidRPr="00F91E7E">
        <w:t>ne</w:t>
      </w:r>
      <w:proofErr w:type="spellEnd"/>
      <w:r w:rsidRPr="00F91E7E">
        <w:t xml:space="preserve">. Preparazione dei reattivi di </w:t>
      </w:r>
      <w:proofErr w:type="spellStart"/>
      <w:r w:rsidRPr="00F91E7E">
        <w:t>Grignard</w:t>
      </w:r>
      <w:proofErr w:type="spellEnd"/>
      <w:r w:rsidRPr="00F91E7E">
        <w:t xml:space="preserve">. Reattivi organo-metallici e percentuale di carattere ionico. Ruolo dell'etere anidro. Reazioni dei reattivi di </w:t>
      </w:r>
      <w:proofErr w:type="spellStart"/>
      <w:r w:rsidRPr="00F91E7E">
        <w:t>Grignard</w:t>
      </w:r>
      <w:proofErr w:type="spellEnd"/>
      <w:r w:rsidRPr="00F91E7E">
        <w:t xml:space="preserve"> con la formaldeide, le aldeidi ed i chetoni. </w:t>
      </w:r>
      <w:bookmarkStart w:id="0" w:name="_GoBack"/>
      <w:bookmarkEnd w:id="0"/>
      <w:r w:rsidRPr="00F91E7E">
        <w:t>Ossidazione delle aldeidi. Riduzione di aldeidi e chetoni ad alcoli mediante idrogenazione catalitica o idruri. Riduzione ad alcani.</w:t>
      </w:r>
    </w:p>
    <w:sectPr w:rsidR="00935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7E"/>
    <w:rsid w:val="0019334E"/>
    <w:rsid w:val="00775C9C"/>
    <w:rsid w:val="00935763"/>
    <w:rsid w:val="00966FB7"/>
    <w:rsid w:val="00CF753D"/>
    <w:rsid w:val="00E9143E"/>
    <w:rsid w:val="00F91E7E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4367-8DD2-46B4-9DD0-1B9B6A0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1762</Characters>
  <Application>Microsoft Office Word</Application>
  <DocSecurity>0</DocSecurity>
  <Lines>20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Padova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dettin monica</dc:creator>
  <cp:keywords/>
  <dc:description/>
  <cp:lastModifiedBy>Monica Dettin</cp:lastModifiedBy>
  <cp:revision>2</cp:revision>
  <dcterms:created xsi:type="dcterms:W3CDTF">2025-06-10T07:26:00Z</dcterms:created>
  <dcterms:modified xsi:type="dcterms:W3CDTF">2025-06-10T07:26:00Z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fd3b0240877917d78bf8df3339a113f03d374497eb088074a2cf296a70112c4e</vt:lpwstr>
  </property>
</Properties>
</file>